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4D1F96"/>
    <w:p w14:paraId="2995620C">
      <w:pPr>
        <w:jc w:val="center"/>
        <w:rPr>
          <w:rStyle w:val="6"/>
          <w:rFonts w:hint="default" w:ascii="Times New Roman" w:hAnsi="Times New Roman" w:eastAsia="sans-serif" w:cs="Times New Roman"/>
          <w:b/>
          <w:bCs/>
          <w:i w:val="0"/>
          <w:iCs w:val="0"/>
          <w:caps w:val="0"/>
          <w:color w:val="3C4052"/>
          <w:spacing w:val="0"/>
          <w:sz w:val="24"/>
          <w:szCs w:val="24"/>
          <w:shd w:val="clear" w:fill="FFFFFF"/>
        </w:rPr>
      </w:pPr>
      <w:r>
        <w:rPr>
          <w:rStyle w:val="6"/>
          <w:rFonts w:hint="default" w:ascii="Times New Roman" w:hAnsi="Times New Roman" w:eastAsia="sans-serif" w:cs="Times New Roman"/>
          <w:b/>
          <w:bCs/>
          <w:i w:val="0"/>
          <w:iCs w:val="0"/>
          <w:caps w:val="0"/>
          <w:color w:val="3C4052"/>
          <w:spacing w:val="0"/>
          <w:sz w:val="24"/>
          <w:szCs w:val="24"/>
          <w:shd w:val="clear" w:fill="FFFFFF"/>
        </w:rPr>
        <w:t>Телефоны экстренных и специальных служб для сообщений о готовящихся или совершенных терактах и других чрезвычайных ситуаций</w:t>
      </w:r>
    </w:p>
    <w:tbl>
      <w:tblPr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188"/>
        <w:gridCol w:w="2118"/>
      </w:tblGrid>
      <w:tr w14:paraId="78BB89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216" w:type="dxa"/>
            <w:tcBorders>
              <w:bottom w:val="single" w:color="auto" w:sz="4" w:space="0"/>
            </w:tcBorders>
            <w:shd w:val="clear" w:color="auto" w:fill="FFFFFF"/>
            <w:vAlign w:val="center"/>
          </w:tcPr>
          <w:p w14:paraId="1BCC0966">
            <w:pPr>
              <w:pStyle w:val="7"/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sans-serif" w:cs="Times New Roman"/>
                <w:sz w:val="24"/>
                <w:szCs w:val="24"/>
              </w:rPr>
            </w:pPr>
            <w:r>
              <w:rPr>
                <w:rStyle w:val="6"/>
                <w:rFonts w:hint="default" w:ascii="Times New Roman" w:hAnsi="Times New Roman" w:eastAsia="sans-serif" w:cs="Times New Roman"/>
                <w:b/>
                <w:bCs/>
                <w:i w:val="0"/>
                <w:iCs w:val="0"/>
                <w:caps w:val="0"/>
                <w:color w:val="3C4052"/>
                <w:spacing w:val="0"/>
                <w:sz w:val="24"/>
                <w:szCs w:val="24"/>
              </w:rPr>
              <w:t>Наименование экстренных и специальных служб</w:t>
            </w:r>
          </w:p>
        </w:tc>
        <w:tc>
          <w:tcPr>
            <w:tcW w:w="2124" w:type="dxa"/>
            <w:tcBorders>
              <w:bottom w:val="single" w:color="auto" w:sz="4" w:space="0"/>
            </w:tcBorders>
            <w:shd w:val="clear" w:color="auto" w:fill="FFFFFF"/>
            <w:vAlign w:val="center"/>
          </w:tcPr>
          <w:p w14:paraId="784344B1">
            <w:pPr>
              <w:pStyle w:val="7"/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sans-serif" w:cs="Times New Roman"/>
                <w:sz w:val="24"/>
                <w:szCs w:val="24"/>
              </w:rPr>
            </w:pPr>
            <w:r>
              <w:rPr>
                <w:rStyle w:val="6"/>
                <w:rFonts w:hint="default" w:ascii="Times New Roman" w:hAnsi="Times New Roman" w:eastAsia="sans-serif" w:cs="Times New Roman"/>
                <w:b/>
                <w:bCs/>
                <w:i w:val="0"/>
                <w:iCs w:val="0"/>
                <w:caps w:val="0"/>
                <w:color w:val="3C4052"/>
                <w:spacing w:val="0"/>
                <w:sz w:val="24"/>
                <w:szCs w:val="24"/>
              </w:rPr>
              <w:t>Телефоны</w:t>
            </w:r>
          </w:p>
        </w:tc>
      </w:tr>
      <w:tr w14:paraId="23A063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2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A678752">
            <w:pPr>
              <w:pStyle w:val="7"/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sans-serif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3C4052"/>
                <w:spacing w:val="0"/>
                <w:sz w:val="24"/>
                <w:szCs w:val="24"/>
              </w:rPr>
              <w:t>Дежурная часть Управления Федеральной службы безопасности Российской Федерации  по Республике Татарстан</w:t>
            </w:r>
          </w:p>
        </w:tc>
        <w:tc>
          <w:tcPr>
            <w:tcW w:w="21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C28E440">
            <w:pPr>
              <w:pStyle w:val="7"/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sans-serif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3C4052"/>
                <w:spacing w:val="0"/>
                <w:sz w:val="24"/>
                <w:szCs w:val="24"/>
              </w:rPr>
              <w:t>+7 (843) 231-45-55</w:t>
            </w:r>
          </w:p>
        </w:tc>
      </w:tr>
      <w:tr w14:paraId="44A681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2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3CBE0DD">
            <w:pPr>
              <w:pStyle w:val="7"/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sans-serif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3C4052"/>
                <w:spacing w:val="0"/>
                <w:sz w:val="24"/>
                <w:szCs w:val="24"/>
              </w:rPr>
              <w:t>Телефон доверия Управления Федеральной службы безопасности Российской Федерации  по Республике Татарстан</w:t>
            </w:r>
          </w:p>
        </w:tc>
        <w:tc>
          <w:tcPr>
            <w:tcW w:w="21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206CB52">
            <w:pPr>
              <w:pStyle w:val="7"/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sans-serif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3C4052"/>
                <w:spacing w:val="0"/>
                <w:sz w:val="24"/>
                <w:szCs w:val="24"/>
              </w:rPr>
              <w:t>+7 (843) 231-45-45</w:t>
            </w:r>
          </w:p>
        </w:tc>
      </w:tr>
      <w:tr w14:paraId="513126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2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58D4E91">
            <w:pPr>
              <w:pStyle w:val="7"/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sans-serif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3C4052"/>
                <w:spacing w:val="0"/>
                <w:sz w:val="24"/>
                <w:szCs w:val="24"/>
              </w:rPr>
              <w:t>Телефон доверия Министерства внутренних дел Республики Татарстан (круглосуточно)</w:t>
            </w:r>
          </w:p>
        </w:tc>
        <w:tc>
          <w:tcPr>
            <w:tcW w:w="21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638319B">
            <w:pPr>
              <w:pStyle w:val="7"/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sans-serif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3C4052"/>
                <w:spacing w:val="0"/>
                <w:sz w:val="24"/>
                <w:szCs w:val="24"/>
              </w:rPr>
              <w:t>+7 (843) 291-20-02</w:t>
            </w:r>
          </w:p>
        </w:tc>
      </w:tr>
      <w:tr w14:paraId="2B887C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2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548A131">
            <w:pPr>
              <w:pStyle w:val="7"/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sans-serif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3C4052"/>
                <w:spacing w:val="0"/>
                <w:sz w:val="24"/>
                <w:szCs w:val="24"/>
              </w:rPr>
              <w:t>Телефон доверия Следственного управления Следственного комитета Российской Федерации  по Республике Татарстан</w:t>
            </w:r>
          </w:p>
        </w:tc>
        <w:tc>
          <w:tcPr>
            <w:tcW w:w="21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51BB723">
            <w:pPr>
              <w:pStyle w:val="7"/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sans-serif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3C4052"/>
                <w:spacing w:val="0"/>
                <w:sz w:val="24"/>
                <w:szCs w:val="24"/>
              </w:rPr>
              <w:t>+7 (843) 221-74-58</w:t>
            </w:r>
          </w:p>
        </w:tc>
      </w:tr>
      <w:tr w14:paraId="40E295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2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24EF67B">
            <w:pPr>
              <w:pStyle w:val="7"/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sans-serif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3C4052"/>
                <w:spacing w:val="0"/>
                <w:sz w:val="24"/>
                <w:szCs w:val="24"/>
              </w:rPr>
              <w:t>Единая служба спасения (МЧС), пожарная охрана</w:t>
            </w:r>
          </w:p>
        </w:tc>
        <w:tc>
          <w:tcPr>
            <w:tcW w:w="21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D2B8750">
            <w:pPr>
              <w:pStyle w:val="7"/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sans-serif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3C4052"/>
                <w:spacing w:val="0"/>
                <w:sz w:val="24"/>
                <w:szCs w:val="24"/>
              </w:rPr>
              <w:t>01</w:t>
            </w:r>
          </w:p>
        </w:tc>
      </w:tr>
      <w:tr w14:paraId="7822DF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2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DA5AA7D">
            <w:pPr>
              <w:pStyle w:val="7"/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sans-serif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3C4052"/>
                <w:spacing w:val="0"/>
                <w:sz w:val="24"/>
                <w:szCs w:val="24"/>
              </w:rPr>
              <w:t>Полиция</w:t>
            </w:r>
          </w:p>
        </w:tc>
        <w:tc>
          <w:tcPr>
            <w:tcW w:w="21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738D3B9">
            <w:pPr>
              <w:pStyle w:val="7"/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sans-serif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3C4052"/>
                <w:spacing w:val="0"/>
                <w:sz w:val="24"/>
                <w:szCs w:val="24"/>
              </w:rPr>
              <w:t>02</w:t>
            </w:r>
          </w:p>
        </w:tc>
      </w:tr>
      <w:tr w14:paraId="4C6AE5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2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2629EB5">
            <w:pPr>
              <w:pStyle w:val="7"/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sans-serif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3C4052"/>
                <w:spacing w:val="0"/>
                <w:sz w:val="24"/>
                <w:szCs w:val="24"/>
              </w:rPr>
              <w:t>Скорая помощь</w:t>
            </w:r>
          </w:p>
        </w:tc>
        <w:tc>
          <w:tcPr>
            <w:tcW w:w="21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9CECDFB">
            <w:pPr>
              <w:pStyle w:val="7"/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sans-serif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3C4052"/>
                <w:spacing w:val="0"/>
                <w:sz w:val="24"/>
                <w:szCs w:val="24"/>
              </w:rPr>
              <w:t>03</w:t>
            </w:r>
          </w:p>
        </w:tc>
      </w:tr>
      <w:tr w14:paraId="793408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2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AA4E3AF">
            <w:pPr>
              <w:pStyle w:val="7"/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sans-serif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3C4052"/>
                <w:spacing w:val="0"/>
                <w:sz w:val="24"/>
                <w:szCs w:val="24"/>
              </w:rPr>
              <w:t>Экстренный канал помощи с мобильных телефонов.</w:t>
            </w:r>
          </w:p>
        </w:tc>
        <w:tc>
          <w:tcPr>
            <w:tcW w:w="21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A2E18B9">
            <w:pPr>
              <w:pStyle w:val="7"/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sans-serif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3C4052"/>
                <w:spacing w:val="0"/>
                <w:sz w:val="24"/>
                <w:szCs w:val="24"/>
              </w:rPr>
              <w:t>112</w:t>
            </w:r>
          </w:p>
        </w:tc>
      </w:tr>
    </w:tbl>
    <w:p w14:paraId="5D8BACD8">
      <w:pPr>
        <w:rPr>
          <w:rStyle w:val="6"/>
          <w:rFonts w:hint="default" w:ascii="Times New Roman" w:hAnsi="Times New Roman" w:eastAsia="sans-serif" w:cs="Times New Roman"/>
          <w:b/>
          <w:bCs/>
          <w:i w:val="0"/>
          <w:iCs w:val="0"/>
          <w:caps w:val="0"/>
          <w:color w:val="3C4052"/>
          <w:spacing w:val="0"/>
          <w:sz w:val="24"/>
          <w:szCs w:val="24"/>
          <w:shd w:val="clear" w:fill="FFFFFF"/>
        </w:rPr>
      </w:pPr>
    </w:p>
    <w:p w14:paraId="7D9311AA">
      <w:pPr>
        <w:rPr>
          <w:rStyle w:val="6"/>
          <w:rFonts w:hint="default" w:ascii="Times New Roman" w:hAnsi="Times New Roman" w:eastAsia="sans-serif" w:cs="Times New Roman"/>
          <w:b/>
          <w:bCs/>
          <w:i w:val="0"/>
          <w:iCs w:val="0"/>
          <w:caps w:val="0"/>
          <w:color w:val="3C4052"/>
          <w:spacing w:val="0"/>
          <w:sz w:val="24"/>
          <w:szCs w:val="24"/>
          <w:shd w:val="clear" w:fill="FFFFFF"/>
        </w:rPr>
      </w:pPr>
      <w:r>
        <w:rPr>
          <w:rStyle w:val="6"/>
          <w:rFonts w:hint="default" w:ascii="Times New Roman" w:hAnsi="Times New Roman" w:eastAsia="sans-serif" w:cs="Times New Roman"/>
          <w:b/>
          <w:bCs/>
          <w:i w:val="0"/>
          <w:iCs w:val="0"/>
          <w:caps w:val="0"/>
          <w:color w:val="3C4052"/>
          <w:spacing w:val="0"/>
          <w:sz w:val="24"/>
          <w:szCs w:val="24"/>
          <w:shd w:val="clear" w:fill="FFFFFF"/>
          <w:lang w:val="ru-RU"/>
        </w:rPr>
        <w:t>Г</w:t>
      </w:r>
      <w:r>
        <w:rPr>
          <w:rStyle w:val="6"/>
          <w:rFonts w:hint="default" w:ascii="Times New Roman" w:hAnsi="Times New Roman" w:eastAsia="sans-serif" w:cs="Times New Roman"/>
          <w:b/>
          <w:bCs/>
          <w:i w:val="0"/>
          <w:iCs w:val="0"/>
          <w:caps w:val="0"/>
          <w:color w:val="3C4052"/>
          <w:spacing w:val="0"/>
          <w:sz w:val="24"/>
          <w:szCs w:val="24"/>
          <w:shd w:val="clear" w:fill="FFFFFF"/>
        </w:rPr>
        <w:t>оворить по телефону следует, по возможности, спокойно, четко, ясно и кратко назвав себя, сказав, где находишься, объяснить, что происходит!</w:t>
      </w:r>
    </w:p>
    <w:p w14:paraId="2CC9CB79">
      <w:pPr>
        <w:rPr>
          <w:rFonts w:hint="default" w:ascii="Times New Roman" w:hAnsi="Times New Roman" w:eastAsia="sans-serif" w:cs="Times New Roman"/>
          <w:i w:val="0"/>
          <w:iCs w:val="0"/>
          <w:caps w:val="0"/>
          <w:color w:val="3C4052"/>
          <w:spacing w:val="0"/>
          <w:sz w:val="24"/>
          <w:szCs w:val="24"/>
          <w:u w:val="none"/>
          <w:shd w:val="clear" w:fill="FFFFFF"/>
        </w:rPr>
      </w:pPr>
    </w:p>
    <w:p w14:paraId="54F8EAE8">
      <w:pPr>
        <w:rPr>
          <w:rFonts w:hint="default" w:ascii="Times New Roman" w:hAnsi="Times New Roman" w:eastAsia="sans-serif" w:cs="Times New Roman"/>
          <w:b/>
          <w:bCs/>
          <w:i w:val="0"/>
          <w:iCs w:val="0"/>
          <w:caps w:val="0"/>
          <w:color w:val="3C4052"/>
          <w:spacing w:val="0"/>
          <w:sz w:val="24"/>
          <w:szCs w:val="24"/>
          <w:u w:val="none"/>
          <w:shd w:val="clear" w:fill="FFFFFF"/>
        </w:rPr>
      </w:pPr>
      <w:r>
        <w:rPr>
          <w:rFonts w:hint="default" w:ascii="Times New Roman" w:hAnsi="Times New Roman" w:eastAsia="sans-serif" w:cs="Times New Roman"/>
          <w:b/>
          <w:bCs/>
          <w:i w:val="0"/>
          <w:iCs w:val="0"/>
          <w:caps w:val="0"/>
          <w:color w:val="3C4052"/>
          <w:spacing w:val="0"/>
          <w:sz w:val="24"/>
          <w:szCs w:val="24"/>
          <w:u w:val="none"/>
          <w:shd w:val="clear" w:fill="FFFFFF"/>
        </w:rPr>
        <w:fldChar w:fldCharType="begin"/>
      </w:r>
      <w:r>
        <w:rPr>
          <w:rFonts w:hint="default" w:ascii="Times New Roman" w:hAnsi="Times New Roman" w:eastAsia="sans-serif" w:cs="Times New Roman"/>
          <w:b/>
          <w:bCs/>
          <w:i w:val="0"/>
          <w:iCs w:val="0"/>
          <w:caps w:val="0"/>
          <w:color w:val="3C4052"/>
          <w:spacing w:val="0"/>
          <w:sz w:val="24"/>
          <w:szCs w:val="24"/>
          <w:u w:val="none"/>
          <w:shd w:val="clear" w:fill="FFFFFF"/>
        </w:rPr>
        <w:instrText xml:space="preserve"> HYPERLINK "https://rtdety.tatar.ru/rus/index.htm" </w:instrText>
      </w:r>
      <w:r>
        <w:rPr>
          <w:rFonts w:hint="default" w:ascii="Times New Roman" w:hAnsi="Times New Roman" w:eastAsia="sans-serif" w:cs="Times New Roman"/>
          <w:b/>
          <w:bCs/>
          <w:i w:val="0"/>
          <w:iCs w:val="0"/>
          <w:caps w:val="0"/>
          <w:color w:val="3C4052"/>
          <w:spacing w:val="0"/>
          <w:sz w:val="24"/>
          <w:szCs w:val="24"/>
          <w:u w:val="none"/>
          <w:shd w:val="clear" w:fill="FFFFFF"/>
        </w:rPr>
        <w:fldChar w:fldCharType="separate"/>
      </w:r>
      <w:r>
        <w:rPr>
          <w:rStyle w:val="5"/>
          <w:rFonts w:hint="default" w:ascii="Times New Roman" w:hAnsi="Times New Roman" w:eastAsia="sans-serif" w:cs="Times New Roman"/>
          <w:b/>
          <w:bCs/>
          <w:i w:val="0"/>
          <w:iCs w:val="0"/>
          <w:caps w:val="0"/>
          <w:color w:val="3C4052"/>
          <w:spacing w:val="0"/>
          <w:sz w:val="24"/>
          <w:szCs w:val="24"/>
          <w:u w:val="none"/>
          <w:shd w:val="clear" w:fill="FFFFFF"/>
        </w:rPr>
        <w:t>Уполномоченный по правам ребенка в Республике Татарстан</w:t>
      </w:r>
      <w:r>
        <w:rPr>
          <w:rFonts w:hint="default" w:ascii="Times New Roman" w:hAnsi="Times New Roman" w:eastAsia="sans-serif" w:cs="Times New Roman"/>
          <w:b/>
          <w:bCs/>
          <w:i w:val="0"/>
          <w:iCs w:val="0"/>
          <w:caps w:val="0"/>
          <w:color w:val="3C4052"/>
          <w:spacing w:val="0"/>
          <w:sz w:val="24"/>
          <w:szCs w:val="24"/>
          <w:u w:val="none"/>
          <w:shd w:val="clear" w:fill="FFFFFF"/>
        </w:rPr>
        <w:fldChar w:fldCharType="end"/>
      </w:r>
    </w:p>
    <w:p w14:paraId="434A692D">
      <w:pPr>
        <w:rPr>
          <w:rFonts w:hint="default" w:ascii="Times New Roman" w:hAnsi="Times New Roman" w:eastAsia="sans-serif" w:cs="Times New Roman"/>
          <w:i w:val="0"/>
          <w:iCs w:val="0"/>
          <w:caps w:val="0"/>
          <w:color w:val="3C4052"/>
          <w:spacing w:val="0"/>
          <w:sz w:val="24"/>
          <w:szCs w:val="24"/>
          <w:u w:val="none"/>
          <w:shd w:val="clear" w:fill="FFFFFF"/>
        </w:rPr>
      </w:pPr>
      <w:r>
        <w:rPr>
          <w:rFonts w:hint="default" w:ascii="Times New Roman" w:hAnsi="Times New Roman" w:eastAsia="sans-serif" w:cs="Times New Roman"/>
          <w:b/>
          <w:bCs/>
          <w:i w:val="0"/>
          <w:iCs w:val="0"/>
          <w:caps w:val="0"/>
          <w:color w:val="3C4052"/>
          <w:spacing w:val="0"/>
          <w:sz w:val="24"/>
          <w:szCs w:val="24"/>
          <w:u w:val="none"/>
          <w:shd w:val="clear" w:fill="FFFFFF"/>
        </w:rPr>
        <w:t>Волынец Ирина Владимировна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C4052"/>
          <w:spacing w:val="0"/>
          <w:sz w:val="24"/>
          <w:szCs w:val="24"/>
          <w:u w:val="none"/>
          <w:shd w:val="clear" w:fill="FFFFFF"/>
        </w:rPr>
        <w:t xml:space="preserve">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C4052"/>
          <w:spacing w:val="0"/>
          <w:sz w:val="24"/>
          <w:szCs w:val="24"/>
          <w:u w:val="none"/>
          <w:shd w:val="clear" w:fill="FFFFFF"/>
        </w:rPr>
        <w:fldChar w:fldCharType="begin"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C4052"/>
          <w:spacing w:val="0"/>
          <w:sz w:val="24"/>
          <w:szCs w:val="24"/>
          <w:u w:val="none"/>
          <w:shd w:val="clear" w:fill="FFFFFF"/>
        </w:rPr>
        <w:instrText xml:space="preserve"> HYPERLINK "https://vk.com/uprvrt" </w:instrTex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C4052"/>
          <w:spacing w:val="0"/>
          <w:sz w:val="24"/>
          <w:szCs w:val="24"/>
          <w:u w:val="none"/>
          <w:shd w:val="clear" w:fill="FFFFFF"/>
        </w:rPr>
        <w:fldChar w:fldCharType="separate"/>
      </w:r>
      <w:r>
        <w:rPr>
          <w:rStyle w:val="5"/>
          <w:rFonts w:hint="default" w:ascii="Times New Roman" w:hAnsi="Times New Roman" w:eastAsia="sans-serif" w:cs="Times New Roman"/>
          <w:i w:val="0"/>
          <w:iCs w:val="0"/>
          <w:caps w:val="0"/>
          <w:spacing w:val="0"/>
          <w:sz w:val="24"/>
          <w:szCs w:val="24"/>
          <w:shd w:val="clear" w:fill="FFFFFF"/>
        </w:rPr>
        <w:t>https://vk.com/uprvrt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C4052"/>
          <w:spacing w:val="0"/>
          <w:sz w:val="24"/>
          <w:szCs w:val="24"/>
          <w:u w:val="none"/>
          <w:shd w:val="clear" w:fill="FFFFFF"/>
        </w:rPr>
        <w:fldChar w:fldCharType="end"/>
      </w:r>
    </w:p>
    <w:p w14:paraId="1B6AA310">
      <w:pPr>
        <w:rPr>
          <w:rFonts w:hint="default" w:ascii="Times New Roman" w:hAnsi="Times New Roman" w:eastAsia="sans-serif" w:cs="Times New Roman"/>
          <w:i w:val="0"/>
          <w:iCs w:val="0"/>
          <w:caps w:val="0"/>
          <w:color w:val="3C4052"/>
          <w:spacing w:val="0"/>
          <w:sz w:val="24"/>
          <w:szCs w:val="24"/>
          <w:u w:val="none"/>
          <w:shd w:val="clear" w:fill="FFFFFF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C4052"/>
          <w:spacing w:val="0"/>
          <w:sz w:val="24"/>
          <w:szCs w:val="24"/>
          <w:u w:val="none"/>
          <w:shd w:val="clear" w:fill="FFFFFF"/>
        </w:rPr>
        <w:t>Адрес:</w:t>
      </w:r>
    </w:p>
    <w:p w14:paraId="2DEB2A85">
      <w:pPr>
        <w:rPr>
          <w:rFonts w:hint="default" w:ascii="Times New Roman" w:hAnsi="Times New Roman" w:eastAsia="sans-serif" w:cs="Times New Roman"/>
          <w:i w:val="0"/>
          <w:iCs w:val="0"/>
          <w:caps w:val="0"/>
          <w:color w:val="3C4052"/>
          <w:spacing w:val="0"/>
          <w:sz w:val="24"/>
          <w:szCs w:val="24"/>
          <w:u w:val="none"/>
          <w:shd w:val="clear" w:fill="FFFFFF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C4052"/>
          <w:spacing w:val="0"/>
          <w:sz w:val="24"/>
          <w:szCs w:val="24"/>
          <w:u w:val="none"/>
          <w:shd w:val="clear" w:fill="FFFFFF"/>
        </w:rPr>
        <w:t>420115, г.Казань, ул. К.Маркса, 61</w:t>
      </w:r>
    </w:p>
    <w:p w14:paraId="6E749C08">
      <w:pPr>
        <w:rPr>
          <w:rFonts w:hint="default" w:ascii="Times New Roman" w:hAnsi="Times New Roman" w:eastAsia="sans-serif" w:cs="Times New Roman"/>
          <w:i w:val="0"/>
          <w:iCs w:val="0"/>
          <w:caps w:val="0"/>
          <w:color w:val="3C4052"/>
          <w:spacing w:val="0"/>
          <w:sz w:val="24"/>
          <w:szCs w:val="24"/>
          <w:u w:val="none"/>
          <w:shd w:val="clear" w:fill="FFFFFF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C4052"/>
          <w:spacing w:val="0"/>
          <w:sz w:val="24"/>
          <w:szCs w:val="24"/>
          <w:u w:val="none"/>
          <w:shd w:val="clear" w:fill="FFFFFF"/>
        </w:rPr>
        <w:t>Телефон:</w:t>
      </w:r>
    </w:p>
    <w:p w14:paraId="2FF9D543">
      <w:pPr>
        <w:rPr>
          <w:rFonts w:hint="default" w:ascii="Times New Roman" w:hAnsi="Times New Roman" w:eastAsia="sans-serif" w:cs="Times New Roman"/>
          <w:i w:val="0"/>
          <w:iCs w:val="0"/>
          <w:caps w:val="0"/>
          <w:color w:val="3C4052"/>
          <w:spacing w:val="0"/>
          <w:sz w:val="24"/>
          <w:szCs w:val="24"/>
          <w:u w:val="none"/>
          <w:shd w:val="clear" w:fill="FFFFFF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C4052"/>
          <w:spacing w:val="0"/>
          <w:sz w:val="24"/>
          <w:szCs w:val="24"/>
          <w:u w:val="none"/>
          <w:shd w:val="clear" w:fill="FFFFFF"/>
        </w:rPr>
        <w:t>8 (843) 236-61-64</w:t>
      </w:r>
    </w:p>
    <w:p w14:paraId="629DF3A8">
      <w:pPr>
        <w:rPr>
          <w:rFonts w:hint="default" w:ascii="Times New Roman" w:hAnsi="Times New Roman" w:eastAsia="sans-serif" w:cs="Times New Roman"/>
          <w:i w:val="0"/>
          <w:iCs w:val="0"/>
          <w:caps w:val="0"/>
          <w:color w:val="3C4052"/>
          <w:spacing w:val="0"/>
          <w:sz w:val="24"/>
          <w:szCs w:val="24"/>
          <w:u w:val="none"/>
          <w:shd w:val="clear" w:fill="FFFFFF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C4052"/>
          <w:spacing w:val="0"/>
          <w:sz w:val="24"/>
          <w:szCs w:val="24"/>
          <w:u w:val="none"/>
          <w:shd w:val="clear" w:fill="FFFFFF"/>
        </w:rPr>
        <w:t>Факс:</w:t>
      </w:r>
    </w:p>
    <w:p w14:paraId="1183CCD1">
      <w:pPr>
        <w:rPr>
          <w:rFonts w:hint="default" w:ascii="Times New Roman" w:hAnsi="Times New Roman" w:eastAsia="sans-serif" w:cs="Times New Roman"/>
          <w:i w:val="0"/>
          <w:iCs w:val="0"/>
          <w:caps w:val="0"/>
          <w:color w:val="3C4052"/>
          <w:spacing w:val="0"/>
          <w:sz w:val="24"/>
          <w:szCs w:val="24"/>
          <w:u w:val="none"/>
          <w:shd w:val="clear" w:fill="FFFFFF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C4052"/>
          <w:spacing w:val="0"/>
          <w:sz w:val="24"/>
          <w:szCs w:val="24"/>
          <w:u w:val="none"/>
          <w:shd w:val="clear" w:fill="FFFFFF"/>
        </w:rPr>
        <w:t>8 (843) 236-61-64</w:t>
      </w:r>
    </w:p>
    <w:p w14:paraId="7CF51C3F">
      <w:pPr>
        <w:rPr>
          <w:rFonts w:hint="default" w:ascii="Times New Roman" w:hAnsi="Times New Roman" w:eastAsia="sans-serif" w:cs="Times New Roman"/>
          <w:i w:val="0"/>
          <w:iCs w:val="0"/>
          <w:caps w:val="0"/>
          <w:color w:val="3C4052"/>
          <w:spacing w:val="0"/>
          <w:sz w:val="24"/>
          <w:szCs w:val="24"/>
          <w:u w:val="none"/>
          <w:shd w:val="clear" w:fill="FFFFFF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C4052"/>
          <w:spacing w:val="0"/>
          <w:sz w:val="24"/>
          <w:szCs w:val="24"/>
          <w:u w:val="none"/>
          <w:shd w:val="clear" w:fill="FFFFFF"/>
        </w:rPr>
        <w:t>E-Mail:</w:t>
      </w:r>
    </w:p>
    <w:p w14:paraId="7ED859C5">
      <w:pPr>
        <w:rPr>
          <w:rFonts w:hint="default" w:ascii="Times New Roman" w:hAnsi="Times New Roman" w:eastAsia="sans-serif" w:cs="Times New Roman"/>
          <w:i w:val="0"/>
          <w:iCs w:val="0"/>
          <w:caps w:val="0"/>
          <w:color w:val="3C4052"/>
          <w:spacing w:val="0"/>
          <w:sz w:val="24"/>
          <w:szCs w:val="24"/>
          <w:u w:val="none"/>
          <w:shd w:val="clear" w:fill="FFFFFF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C4052"/>
          <w:spacing w:val="0"/>
          <w:sz w:val="24"/>
          <w:szCs w:val="24"/>
          <w:u w:val="none"/>
          <w:shd w:val="clear" w:fill="FFFFFF"/>
        </w:rPr>
        <w:fldChar w:fldCharType="begin"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C4052"/>
          <w:spacing w:val="0"/>
          <w:sz w:val="24"/>
          <w:szCs w:val="24"/>
          <w:u w:val="none"/>
          <w:shd w:val="clear" w:fill="FFFFFF"/>
        </w:rPr>
        <w:instrText xml:space="preserve"> HYPERLINK "mailto:rt.deti@tatar.ru" </w:instrTex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C4052"/>
          <w:spacing w:val="0"/>
          <w:sz w:val="24"/>
          <w:szCs w:val="24"/>
          <w:u w:val="none"/>
          <w:shd w:val="clear" w:fill="FFFFFF"/>
        </w:rPr>
        <w:fldChar w:fldCharType="separate"/>
      </w:r>
      <w:r>
        <w:rPr>
          <w:rStyle w:val="5"/>
          <w:rFonts w:hint="default" w:ascii="Times New Roman" w:hAnsi="Times New Roman" w:eastAsia="sans-serif" w:cs="Times New Roman"/>
          <w:i w:val="0"/>
          <w:iCs w:val="0"/>
          <w:caps w:val="0"/>
          <w:spacing w:val="0"/>
          <w:sz w:val="24"/>
          <w:szCs w:val="24"/>
          <w:shd w:val="clear" w:fill="FFFFFF"/>
        </w:rPr>
        <w:t>rt.deti@tatar.ru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C4052"/>
          <w:spacing w:val="0"/>
          <w:sz w:val="24"/>
          <w:szCs w:val="24"/>
          <w:u w:val="none"/>
          <w:shd w:val="clear" w:fill="FFFFFF"/>
        </w:rPr>
        <w:fldChar w:fldCharType="end"/>
      </w:r>
    </w:p>
    <w:p w14:paraId="6BB81983">
      <w:pPr>
        <w:rPr>
          <w:rFonts w:hint="default" w:ascii="Times New Roman" w:hAnsi="Times New Roman" w:eastAsia="sans-serif" w:cs="Times New Roman"/>
          <w:i w:val="0"/>
          <w:iCs w:val="0"/>
          <w:caps w:val="0"/>
          <w:color w:val="3C4052"/>
          <w:spacing w:val="0"/>
          <w:sz w:val="24"/>
          <w:szCs w:val="24"/>
          <w:u w:val="none"/>
          <w:shd w:val="clear" w:fill="FFFFFF"/>
        </w:rPr>
      </w:pPr>
    </w:p>
    <w:p w14:paraId="7F0AFA94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72" w:afterAutospacing="0" w:line="240" w:lineRule="auto"/>
        <w:ind w:left="0" w:firstLine="0"/>
        <w:textAlignment w:val="auto"/>
        <w:rPr>
          <w:rFonts w:hint="default" w:ascii="Times New Roman" w:hAnsi="Times New Roman" w:eastAsia="sans-serif" w:cs="Times New Roman"/>
          <w:b w:val="0"/>
          <w:bCs w:val="0"/>
          <w:i w:val="0"/>
          <w:iCs w:val="0"/>
          <w:caps/>
          <w:color w:val="3C4052"/>
          <w:spacing w:val="0"/>
          <w:sz w:val="24"/>
          <w:szCs w:val="24"/>
          <w:shd w:val="clear" w:fill="FFFFFF"/>
          <w:lang w:val="ru-RU"/>
        </w:rPr>
      </w:pPr>
      <w:r>
        <w:rPr>
          <w:rFonts w:hint="default" w:ascii="Times New Roman" w:hAnsi="Times New Roman" w:eastAsia="sans-serif" w:cs="Times New Roman"/>
          <w:b/>
          <w:bCs/>
          <w:i w:val="0"/>
          <w:iCs w:val="0"/>
          <w:caps/>
          <w:color w:val="3C4052"/>
          <w:spacing w:val="0"/>
          <w:sz w:val="24"/>
          <w:szCs w:val="24"/>
          <w:shd w:val="clear" w:fill="FFFFFF"/>
        </w:rPr>
        <w:t>Телефон доверия</w:t>
      </w:r>
      <w:r>
        <w:rPr>
          <w:rFonts w:hint="default" w:ascii="Times New Roman" w:hAnsi="Times New Roman" w:eastAsia="sans-serif" w:cs="Times New Roman"/>
          <w:b w:val="0"/>
          <w:bCs w:val="0"/>
          <w:i w:val="0"/>
          <w:iCs w:val="0"/>
          <w:caps/>
          <w:color w:val="3C4052"/>
          <w:spacing w:val="0"/>
          <w:sz w:val="24"/>
          <w:szCs w:val="24"/>
          <w:shd w:val="clear" w:fill="FFFFFF"/>
          <w:lang w:val="ru-RU"/>
        </w:rPr>
        <w:t xml:space="preserve"> </w:t>
      </w:r>
    </w:p>
    <w:p w14:paraId="5CE5418F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72" w:afterAutospacing="0" w:line="240" w:lineRule="auto"/>
        <w:ind w:left="0" w:firstLine="0"/>
        <w:textAlignment w:val="auto"/>
        <w:rPr>
          <w:rFonts w:hint="default" w:ascii="Times New Roman" w:hAnsi="Times New Roman" w:eastAsia="sans-serif" w:cs="Times New Roman"/>
          <w:i w:val="0"/>
          <w:iCs w:val="0"/>
          <w:caps w:val="0"/>
          <w:color w:val="3C4052"/>
          <w:spacing w:val="0"/>
          <w:sz w:val="24"/>
          <w:szCs w:val="24"/>
          <w:lang w:val="ru-RU"/>
        </w:rPr>
      </w:pPr>
      <w:r>
        <w:rPr>
          <w:rFonts w:hint="default" w:ascii="Times New Roman" w:hAnsi="Times New Roman" w:eastAsia="sans-serif" w:cs="Times New Roman"/>
          <w:b w:val="0"/>
          <w:bCs w:val="0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По указанным телефонам можно получить квалифицированную анонимную, экстренную, консультационно-психологическую помощь,</w:t>
      </w:r>
      <w:r>
        <w:rPr>
          <w:rFonts w:hint="default" w:ascii="Times New Roman" w:hAnsi="Times New Roman" w:eastAsia="sans-serif" w:cs="Times New Roman"/>
          <w:b w:val="0"/>
          <w:bCs w:val="0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sans-serif" w:cs="Times New Roman"/>
          <w:b w:val="0"/>
          <w:bCs w:val="0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в том числе в случаях жестокого обращения и насилия в отношении детей, включая случаи сексуального насилия как в семье, так и вне её</w:t>
      </w:r>
      <w:r>
        <w:rPr>
          <w:rFonts w:hint="default" w:ascii="Times New Roman" w:hAnsi="Times New Roman" w:eastAsia="sans-serif" w:cs="Times New Roman"/>
          <w:b w:val="0"/>
          <w:bCs w:val="0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fill="FFFFFF"/>
          <w:lang w:val="ru-RU" w:eastAsia="zh-CN" w:bidi="ar"/>
        </w:rPr>
        <w:t>.</w:t>
      </w:r>
    </w:p>
    <w:p w14:paraId="261E7ACA">
      <w:pPr>
        <w:keepNext w:val="0"/>
        <w:keepLines w:val="0"/>
        <w:widowControl/>
        <w:suppressLineNumbers w:val="0"/>
        <w:shd w:val="clear" w:fill="FFFFFF"/>
        <w:spacing w:line="240" w:lineRule="auto"/>
        <w:ind w:left="0" w:firstLine="84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3C4052"/>
          <w:spacing w:val="0"/>
          <w:sz w:val="24"/>
          <w:szCs w:val="24"/>
        </w:rPr>
      </w:pPr>
      <w:r>
        <w:rPr>
          <w:rStyle w:val="6"/>
          <w:rFonts w:hint="default" w:ascii="Times New Roman" w:hAnsi="Times New Roman" w:eastAsia="sans-serif" w:cs="Times New Roman"/>
          <w:b/>
          <w:bCs/>
          <w:i w:val="0"/>
          <w:iCs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Единый общероссийский телефонный номер</w:t>
      </w:r>
    </w:p>
    <w:p w14:paraId="7ED85263">
      <w:pPr>
        <w:keepNext w:val="0"/>
        <w:keepLines w:val="0"/>
        <w:widowControl/>
        <w:suppressLineNumbers w:val="0"/>
        <w:shd w:val="clear" w:fill="FFFFFF"/>
        <w:spacing w:line="240" w:lineRule="auto"/>
        <w:ind w:left="0" w:firstLine="84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3C4052"/>
          <w:spacing w:val="0"/>
          <w:sz w:val="24"/>
          <w:szCs w:val="24"/>
        </w:rPr>
      </w:pPr>
      <w:r>
        <w:rPr>
          <w:rStyle w:val="6"/>
          <w:rFonts w:hint="default" w:ascii="Times New Roman" w:hAnsi="Times New Roman" w:eastAsia="sans-serif" w:cs="Times New Roman"/>
          <w:b/>
          <w:bCs/>
          <w:i w:val="0"/>
          <w:iCs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«Детский телефон доверия»</w:t>
      </w:r>
    </w:p>
    <w:p w14:paraId="0D364528">
      <w:pPr>
        <w:keepNext w:val="0"/>
        <w:keepLines w:val="0"/>
        <w:widowControl/>
        <w:suppressLineNumbers w:val="0"/>
        <w:shd w:val="clear" w:fill="FFFFFF"/>
        <w:spacing w:line="240" w:lineRule="auto"/>
        <w:ind w:left="0" w:firstLine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3C4052"/>
          <w:spacing w:val="0"/>
          <w:sz w:val="24"/>
          <w:szCs w:val="24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C4052"/>
          <w:spacing w:val="0"/>
          <w:kern w:val="0"/>
          <w:sz w:val="24"/>
          <w:szCs w:val="24"/>
          <w:shd w:val="clear" w:fill="FFFFFF"/>
          <w:lang w:val="en-US" w:eastAsia="zh-CN" w:bidi="ar"/>
        </w:rPr>
        <w:t> </w:t>
      </w:r>
    </w:p>
    <w:p w14:paraId="79D93F9B">
      <w:pPr>
        <w:keepNext w:val="0"/>
        <w:keepLines w:val="0"/>
        <w:widowControl/>
        <w:suppressLineNumbers w:val="0"/>
        <w:shd w:val="clear" w:fill="FFFFFF"/>
        <w:spacing w:line="240" w:lineRule="auto"/>
        <w:ind w:left="0" w:firstLine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3C4052"/>
          <w:spacing w:val="0"/>
          <w:sz w:val="24"/>
          <w:szCs w:val="24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Воспользоваться телефоном доверия могут дети и взрослые, проживающие в населенных пунктах Республики Татарстан.</w:t>
      </w:r>
    </w:p>
    <w:p w14:paraId="64A7BDE6">
      <w:pPr>
        <w:keepNext w:val="0"/>
        <w:keepLines w:val="0"/>
        <w:widowControl/>
        <w:suppressLineNumbers w:val="0"/>
        <w:shd w:val="clear" w:fill="FFFFFF"/>
        <w:spacing w:line="240" w:lineRule="auto"/>
        <w:ind w:left="0" w:firstLine="0"/>
        <w:jc w:val="both"/>
        <w:rPr>
          <w:rFonts w:hint="default" w:ascii="Times New Roman" w:hAnsi="Times New Roman" w:eastAsia="sans-serif" w:cs="Times New Roman"/>
          <w:b/>
          <w:bCs/>
          <w:i w:val="0"/>
          <w:iCs w:val="0"/>
          <w:caps w:val="0"/>
          <w:color w:val="3C4052"/>
          <w:spacing w:val="0"/>
          <w:sz w:val="24"/>
          <w:szCs w:val="24"/>
          <w:u w:val="single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Звонок является 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auto"/>
          <w:spacing w:val="0"/>
          <w:kern w:val="0"/>
          <w:sz w:val="24"/>
          <w:szCs w:val="24"/>
          <w:u w:val="single"/>
          <w:shd w:val="clear" w:fill="FFFFFF"/>
          <w:lang w:val="en-US" w:eastAsia="zh-CN" w:bidi="ar"/>
        </w:rPr>
        <w:t>анонимным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 и 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auto"/>
          <w:spacing w:val="0"/>
          <w:kern w:val="0"/>
          <w:sz w:val="24"/>
          <w:szCs w:val="24"/>
          <w:u w:val="single"/>
          <w:shd w:val="clear" w:fill="FFFFFF"/>
          <w:lang w:val="en-US" w:eastAsia="zh-CN" w:bidi="ar"/>
        </w:rPr>
        <w:t>бесплатным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 как со стационарных, так и с мобильных телефонов.     </w:t>
      </w:r>
      <w:r>
        <w:rPr>
          <w:rFonts w:hint="default" w:ascii="Times New Roman" w:hAnsi="Times New Roman" w:eastAsia="sans-serif"/>
          <w:b/>
          <w:bCs/>
          <w:i w:val="0"/>
          <w:iCs w:val="0"/>
          <w:caps w:val="0"/>
          <w:color w:val="auto"/>
          <w:spacing w:val="0"/>
          <w:kern w:val="0"/>
          <w:sz w:val="24"/>
          <w:szCs w:val="24"/>
          <w:u w:val="single"/>
          <w:shd w:val="clear" w:fill="FFFFFF"/>
          <w:lang w:val="en-US" w:eastAsia="zh-CN"/>
        </w:rPr>
        <w:t>8 800 2000 122</w:t>
      </w:r>
    </w:p>
    <w:p w14:paraId="01C8BB38">
      <w:pPr>
        <w:spacing w:line="240" w:lineRule="auto"/>
        <w:rPr>
          <w:rFonts w:hint="default" w:ascii="Times New Roman" w:hAnsi="Times New Roman" w:eastAsia="sans-serif"/>
          <w:i w:val="0"/>
          <w:iCs w:val="0"/>
          <w:caps w:val="0"/>
          <w:color w:val="3C4052"/>
          <w:spacing w:val="0"/>
          <w:sz w:val="24"/>
          <w:szCs w:val="24"/>
          <w:u w:val="none"/>
          <w:shd w:val="clear" w:fill="FFFFFF"/>
        </w:rPr>
      </w:pPr>
      <w:r>
        <w:rPr>
          <w:rFonts w:hint="default" w:ascii="Times New Roman" w:hAnsi="Times New Roman" w:eastAsia="sans-serif"/>
          <w:i w:val="0"/>
          <w:iCs w:val="0"/>
          <w:caps w:val="0"/>
          <w:color w:val="3C4052"/>
          <w:spacing w:val="0"/>
          <w:sz w:val="24"/>
          <w:szCs w:val="24"/>
          <w:u w:val="none"/>
          <w:shd w:val="clear" w:fill="FFFFFF"/>
        </w:rPr>
        <w:t>Службы экстренной психологической помощипо телефону, действующие в Республике Татарстан</w:t>
      </w:r>
    </w:p>
    <w:p w14:paraId="4E233CC9">
      <w:pPr>
        <w:spacing w:line="240" w:lineRule="auto"/>
        <w:jc w:val="center"/>
        <w:rPr>
          <w:rFonts w:hint="default" w:ascii="Times New Roman" w:hAnsi="Times New Roman" w:eastAsia="sans-serif" w:cs="Times New Roman"/>
          <w:b/>
          <w:bCs/>
          <w:i w:val="0"/>
          <w:iCs w:val="0"/>
          <w:caps w:val="0"/>
          <w:color w:val="3C4052"/>
          <w:spacing w:val="0"/>
          <w:sz w:val="24"/>
          <w:szCs w:val="24"/>
          <w:u w:val="single"/>
          <w:shd w:val="clear" w:fill="FFFFFF"/>
        </w:rPr>
      </w:pPr>
      <w:r>
        <w:rPr>
          <w:rFonts w:hint="default" w:ascii="Times New Roman" w:hAnsi="Times New Roman" w:eastAsia="sans-serif"/>
          <w:b/>
          <w:bCs/>
          <w:i w:val="0"/>
          <w:iCs w:val="0"/>
          <w:caps w:val="0"/>
          <w:color w:val="3C4052"/>
          <w:spacing w:val="0"/>
          <w:sz w:val="24"/>
          <w:szCs w:val="24"/>
          <w:u w:val="single"/>
          <w:shd w:val="clear" w:fill="FFFFFF"/>
        </w:rPr>
        <w:t>(843) 571 3 571</w:t>
      </w:r>
      <w:r>
        <w:rPr>
          <w:rFonts w:hint="default" w:ascii="Times New Roman" w:hAnsi="Times New Roman" w:eastAsia="sans-serif"/>
          <w:b/>
          <w:bCs/>
          <w:i w:val="0"/>
          <w:iCs w:val="0"/>
          <w:caps w:val="0"/>
          <w:color w:val="3C4052"/>
          <w:spacing w:val="0"/>
          <w:sz w:val="24"/>
          <w:szCs w:val="24"/>
          <w:u w:val="single"/>
          <w:shd w:val="clear" w:fill="FFFFFF"/>
          <w:lang w:val="ru-RU"/>
        </w:rPr>
        <w:t xml:space="preserve">                          </w:t>
      </w:r>
      <w:bookmarkStart w:id="0" w:name="_GoBack"/>
      <w:bookmarkEnd w:id="0"/>
      <w:r>
        <w:rPr>
          <w:rFonts w:hint="default" w:ascii="Times New Roman" w:hAnsi="Times New Roman" w:eastAsia="sans-serif"/>
          <w:b/>
          <w:bCs/>
          <w:i w:val="0"/>
          <w:iCs w:val="0"/>
          <w:caps w:val="0"/>
          <w:color w:val="3C4052"/>
          <w:spacing w:val="0"/>
          <w:sz w:val="24"/>
          <w:szCs w:val="24"/>
          <w:u w:val="single"/>
          <w:shd w:val="clear" w:fill="FFFFFF"/>
        </w:rPr>
        <w:t>(843) 277 0000 круглосуточный</w:t>
      </w: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A996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paragraph" w:styleId="2">
    <w:name w:val="heading 1"/>
    <w:next w:val="1"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32"/>
      <w:sz w:val="48"/>
      <w:szCs w:val="48"/>
      <w:lang w:val="en-US" w:eastAsia="zh-CN" w:bidi="ar"/>
    </w:rPr>
  </w:style>
  <w:style w:type="character" w:default="1" w:styleId="3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Hyperlink"/>
    <w:basedOn w:val="3"/>
    <w:uiPriority w:val="0"/>
    <w:rPr>
      <w:color w:val="0000FF"/>
      <w:u w:val="single"/>
    </w:rPr>
  </w:style>
  <w:style w:type="character" w:styleId="6">
    <w:name w:val="Strong"/>
    <w:basedOn w:val="3"/>
    <w:qFormat/>
    <w:uiPriority w:val="0"/>
    <w:rPr>
      <w:b/>
      <w:bCs/>
    </w:rPr>
  </w:style>
  <w:style w:type="paragraph" w:styleId="7">
    <w:name w:val="Normal (Web)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Office_12.2.0.20795_F1E327BC-269C-435d-A152-05C5408002CA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2025-05-08T15:18:24Z</dcterms:created>
  <dc:creator>User</dc:creator>
  <cp:lastModifiedBy>Булат Садретдин�</cp:lastModifiedBy>
  <dcterms:modified xsi:type="dcterms:W3CDTF">2025-05-08T15:25:55Z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1049-12.2.0.20795</vt:lpwstr>
  </property>
  <property fmtid="{D5CDD505-2E9C-101B-9397-08002B2CF9AE}" pid="3" name="ICV">
    <vt:lpwstr>92D3D1D4FBD0490299A4285C0484C73B_12</vt:lpwstr>
  </property>
</Properties>
</file>